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55EC0" w14:textId="77777777" w:rsidR="00B2724B" w:rsidRDefault="00000000">
      <w:pPr>
        <w:pStyle w:val="Title"/>
      </w:pPr>
      <w:r>
        <w:t>Terms &amp; Conditions</w:t>
      </w:r>
    </w:p>
    <w:p w14:paraId="2E40A320" w14:textId="208F89D0" w:rsidR="00B2724B" w:rsidRDefault="006F1F76">
      <w:pPr>
        <w:pStyle w:val="Subtitle"/>
      </w:pPr>
      <w:r>
        <w:t>CC Golf / CC Golf 24/7 / Golf 247</w:t>
      </w:r>
    </w:p>
    <w:p w14:paraId="30B2E5BB" w14:textId="1A57EE1F" w:rsidR="00B2724B" w:rsidRDefault="00000000" w:rsidP="006F1F76">
      <w:r>
        <w:rPr>
          <w:i/>
          <w:sz w:val="18"/>
        </w:rPr>
        <w:t xml:space="preserve">Last updated: 5 October 2026  </w:t>
      </w:r>
    </w:p>
    <w:p w14:paraId="5A23F247" w14:textId="77777777" w:rsidR="00B2724B" w:rsidRDefault="00000000">
      <w:pPr>
        <w:pStyle w:val="Heading1"/>
      </w:pPr>
      <w:r>
        <w:t>1. About these terms</w:t>
      </w:r>
    </w:p>
    <w:p w14:paraId="30126DBD" w14:textId="77777777" w:rsidR="00B2724B" w:rsidRDefault="00000000">
      <w:r>
        <w:t>These Terms &amp; Conditions govern use of the indoor golf simulator facility trading as CC Golf 24/7 / Golf 247 (the “Facility”), bookings, memberships, access fobs and associated services. By purchasing a membership, making a booking or entering the Facility, you agree to comply with these terms. Nothing in these terms limits your statutory consumer rights.</w:t>
      </w:r>
    </w:p>
    <w:p w14:paraId="4E08C905" w14:textId="77777777" w:rsidR="00B2724B" w:rsidRDefault="00000000">
      <w:pPr>
        <w:pStyle w:val="Heading1"/>
      </w:pPr>
      <w:r>
        <w:t>2. Operator and contact details</w:t>
      </w:r>
    </w:p>
    <w:p w14:paraId="4214AB18" w14:textId="300A2063" w:rsidR="00B2724B" w:rsidRDefault="00000000">
      <w:r>
        <w:t xml:space="preserve">The Facility is operated by </w:t>
      </w:r>
      <w:r w:rsidR="000663A9">
        <w:t xml:space="preserve">Front Line Sourcing Ltd </w:t>
      </w:r>
      <w:r>
        <w:t xml:space="preserve">company number </w:t>
      </w:r>
      <w:r w:rsidR="000663A9" w:rsidRPr="000663A9">
        <w:rPr>
          <w:b/>
          <w:bCs/>
        </w:rPr>
        <w:t>SC586516</w:t>
      </w:r>
      <w:r w:rsidR="000663A9">
        <w:rPr>
          <w:b/>
          <w:bCs/>
        </w:rPr>
        <w:t xml:space="preserve">, </w:t>
      </w:r>
      <w:r>
        <w:t xml:space="preserve">whose registered address is </w:t>
      </w:r>
      <w:r w:rsidR="000663A9">
        <w:t>Unit 1, Morris Park G65 0YE</w:t>
      </w:r>
      <w:r>
        <w:t xml:space="preserve"> (“we”, “us” or “our”). Contact:</w:t>
      </w:r>
      <w:r w:rsidR="000663A9">
        <w:t xml:space="preserve"> </w:t>
      </w:r>
      <w:hyperlink r:id="rId8" w:history="1">
        <w:r w:rsidR="000663A9" w:rsidRPr="005C40A8">
          <w:rPr>
            <w:rStyle w:val="Hyperlink"/>
          </w:rPr>
          <w:t>infor@ccgolf.co.uk</w:t>
        </w:r>
      </w:hyperlink>
      <w:r w:rsidR="000663A9">
        <w:t xml:space="preserve"> </w:t>
      </w:r>
      <w:r>
        <w:t xml:space="preserve">/ </w:t>
      </w:r>
      <w:r w:rsidR="000663A9">
        <w:t>0141 374 0757</w:t>
      </w:r>
      <w:r>
        <w:t xml:space="preserve">. Facility address: </w:t>
      </w:r>
      <w:r w:rsidR="000663A9">
        <w:t>CC Golf, Unit 1, Morris Park G65 0YE</w:t>
      </w:r>
    </w:p>
    <w:p w14:paraId="2DF48F3D" w14:textId="77777777" w:rsidR="00B2724B" w:rsidRDefault="00000000">
      <w:pPr>
        <w:pStyle w:val="Heading1"/>
      </w:pPr>
      <w:r>
        <w:t>3. Opening and staffed hours</w:t>
      </w:r>
    </w:p>
    <w:p w14:paraId="1A27D0A2" w14:textId="71946FB0" w:rsidR="00B2724B" w:rsidRDefault="00000000">
      <w:r>
        <w:t>Member access may be available 24 hours a day, subject to maintenance, safety incidents, security restrictions and temporary closures. Staffed pro-shop hours are ordinarily Tuesday–Sunday, 10:00am–6:00pm, but may change</w:t>
      </w:r>
      <w:r w:rsidR="000663A9">
        <w:t xml:space="preserve"> throughout the year (refer to website).</w:t>
      </w:r>
      <w:r>
        <w:t xml:space="preserve"> Non-member access is restricted to published </w:t>
      </w:r>
      <w:r w:rsidR="000663A9">
        <w:t>staffed</w:t>
      </w:r>
      <w:r>
        <w:t xml:space="preserve"> hours and any applicable booking conditions.</w:t>
      </w:r>
    </w:p>
    <w:p w14:paraId="047B968B" w14:textId="77777777" w:rsidR="00B2724B" w:rsidRDefault="00000000">
      <w:pPr>
        <w:pStyle w:val="Heading1"/>
      </w:pPr>
      <w:r>
        <w:t>4. Eligibility and minimum age</w:t>
      </w:r>
    </w:p>
    <w:p w14:paraId="144B151C" w14:textId="6CA4F16E" w:rsidR="00B2724B" w:rsidRDefault="00000000">
      <w:r>
        <w:t xml:space="preserve">Members and users must satisfy our minimum age requirement of </w:t>
      </w:r>
      <w:r w:rsidR="000663A9">
        <w:t>18</w:t>
      </w:r>
      <w:r>
        <w:t>. Anyone under 18 may enter only where we expressly permit it</w:t>
      </w:r>
      <w:r w:rsidR="000663A9">
        <w:t xml:space="preserve"> and fully </w:t>
      </w:r>
      <w:r>
        <w:t>under appropriate adult supervision. We may require proof of identity and age. The individual making a booking is responsible for ensuring that their party satisfies these requirements.</w:t>
      </w:r>
    </w:p>
    <w:p w14:paraId="1F759902" w14:textId="77777777" w:rsidR="00B2724B" w:rsidRDefault="00000000">
      <w:pPr>
        <w:pStyle w:val="Heading1"/>
      </w:pPr>
      <w:r>
        <w:t>5. Bookings</w:t>
      </w:r>
    </w:p>
    <w:p w14:paraId="7D7BA04A" w14:textId="084ABC0E" w:rsidR="00B2724B" w:rsidRDefault="00000000">
      <w:r>
        <w:t>Simulator bays are booked through our designated booking service or other channels we approve. Bookings are subject to availability and confirmation. Ensure your selected date, time, bay, number of players and membership status are accurate</w:t>
      </w:r>
      <w:r w:rsidR="000663A9">
        <w:t>, as you are wholly responsible for your visiting party while on our premises.</w:t>
      </w:r>
      <w:r>
        <w:t xml:space="preserve"> </w:t>
      </w:r>
      <w:r w:rsidR="000663A9">
        <w:t xml:space="preserve">       </w:t>
      </w:r>
      <w:r>
        <w:t>A booking does not confer access outside the applicable entry rules.</w:t>
      </w:r>
    </w:p>
    <w:p w14:paraId="0AC12A6D" w14:textId="77777777" w:rsidR="00B2724B" w:rsidRDefault="00000000">
      <w:pPr>
        <w:pStyle w:val="Heading1"/>
      </w:pPr>
      <w:r>
        <w:t>6. Payments and pricing</w:t>
      </w:r>
    </w:p>
    <w:p w14:paraId="2F854EAC" w14:textId="61F11502" w:rsidR="00B2724B" w:rsidRDefault="00000000">
      <w:r>
        <w:t>Current membership fees, bay rates, offers and any event entry charges are shown at the point of purchase or on our published price list. Prices may change prospectively, with any notice required by law and the relevant membership agreement. Unless stated otherwise, payment is due when booking or when a subscription charge falls due.</w:t>
      </w:r>
      <w:r w:rsidR="000663A9">
        <w:t xml:space="preserve"> </w:t>
      </w:r>
    </w:p>
    <w:p w14:paraId="2827E35E" w14:textId="77777777" w:rsidR="00B2724B" w:rsidRDefault="00000000">
      <w:pPr>
        <w:pStyle w:val="Heading1"/>
      </w:pPr>
      <w:r>
        <w:lastRenderedPageBreak/>
        <w:t>7. Booking cancellations, amendments and refunds</w:t>
      </w:r>
    </w:p>
    <w:p w14:paraId="1D4A608C" w14:textId="78577FE6" w:rsidR="00B2724B" w:rsidRDefault="00000000">
      <w:r>
        <w:t xml:space="preserve">The cancellation / rescheduling notice period is </w:t>
      </w:r>
      <w:r w:rsidR="000663A9">
        <w:t>48 Hours. No refund or credits will be given for any cancellation or no show out with this notice period</w:t>
      </w:r>
      <w:r>
        <w:t>. If we cancel a paid booking and cannot provide an agreed alternative, we will offer a refund or appropriate remedy as required by law. Statutory rights remain unaffected.</w:t>
      </w:r>
    </w:p>
    <w:p w14:paraId="496694B4" w14:textId="77777777" w:rsidR="00B2724B" w:rsidRDefault="00000000">
      <w:pPr>
        <w:pStyle w:val="Heading1"/>
      </w:pPr>
      <w:r>
        <w:t>8. Membership plans and recurring charges</w:t>
      </w:r>
    </w:p>
    <w:p w14:paraId="7F639FEB" w14:textId="6EA5B3DC" w:rsidR="00B2724B" w:rsidRDefault="00000000">
      <w:r>
        <w:t>Membership benefits, rates, billing frequency, minimum commitment (if any) and access entitlements are those expressly advertised for the selected plan when purchased. Membership does not include unlimited simulator bay use unless the relevant plan expressly states this. Recurring fees will be collected by the disclosed payment method until membership ends under the applicable cancellation terms.</w:t>
      </w:r>
      <w:r w:rsidR="000663A9">
        <w:t xml:space="preserve"> Membership payments are taken by automatic card payment from our payment provider Adyen via the “</w:t>
      </w:r>
      <w:proofErr w:type="spellStart"/>
      <w:r w:rsidR="000663A9">
        <w:t>YourGolfBooking</w:t>
      </w:r>
      <w:proofErr w:type="spellEnd"/>
      <w:r w:rsidR="000663A9">
        <w:t xml:space="preserve">” portal. </w:t>
      </w:r>
    </w:p>
    <w:p w14:paraId="2BFAF51B" w14:textId="77777777" w:rsidR="00B2724B" w:rsidRDefault="00000000">
      <w:pPr>
        <w:pStyle w:val="Heading1"/>
      </w:pPr>
      <w:r>
        <w:t>9. Membership cancellations and renewals</w:t>
      </w:r>
    </w:p>
    <w:p w14:paraId="5599D4AA" w14:textId="14DC6F97" w:rsidR="00B2724B" w:rsidRDefault="00000000">
      <w:r>
        <w:t xml:space="preserve">To cancel or change membership, </w:t>
      </w:r>
      <w:r w:rsidR="000663A9">
        <w:t>30 days mandatory notice MUSST be sent digitally to</w:t>
      </w:r>
      <w:r>
        <w:t xml:space="preserve"> </w:t>
      </w:r>
      <w:hyperlink r:id="rId9" w:history="1">
        <w:r w:rsidR="000663A9" w:rsidRPr="005C40A8">
          <w:rPr>
            <w:rStyle w:val="Hyperlink"/>
          </w:rPr>
          <w:t>info@ccgolf.co.uk</w:t>
        </w:r>
      </w:hyperlink>
      <w:r w:rsidR="000663A9">
        <w:t xml:space="preserve"> specifying your name and membership type. Your membership cannot be terminated until your door access fob is returned </w:t>
      </w:r>
      <w:r w:rsidR="005B7A7C">
        <w:t>(</w:t>
      </w:r>
      <w:r w:rsidR="000663A9">
        <w:t>within your notice period</w:t>
      </w:r>
      <w:r w:rsidR="005B7A7C">
        <w:t>)</w:t>
      </w:r>
      <w:r w:rsidR="000663A9">
        <w:t xml:space="preserve">. </w:t>
      </w:r>
      <w:r>
        <w:t>We will not impose terms that override non-excludable consumer cancellation rights, including any applicable statutory rights relating to distance purchases or digital services.</w:t>
      </w:r>
    </w:p>
    <w:p w14:paraId="09805F05" w14:textId="77777777" w:rsidR="00B2724B" w:rsidRDefault="00000000">
      <w:pPr>
        <w:pStyle w:val="Heading1"/>
      </w:pPr>
      <w:r>
        <w:t>10. Personal access fobs and credentials</w:t>
      </w:r>
    </w:p>
    <w:p w14:paraId="1CC9ED74" w14:textId="5CCB02D5" w:rsidR="00B2724B" w:rsidRDefault="00000000">
      <w:r>
        <w:t>24-hour entry is for authorised members with an active access credential. Fobs are normally issued in staffed hours following identity / membership checks. Fobs and entry codes are personal, must not be shared, copied or l</w:t>
      </w:r>
      <w:r w:rsidR="005B7A7C">
        <w:t>oaned</w:t>
      </w:r>
      <w:r>
        <w:t xml:space="preserve">, and must be reported lost immediately. </w:t>
      </w:r>
      <w:r w:rsidR="005B7A7C">
        <w:t>A r</w:t>
      </w:r>
      <w:r>
        <w:t xml:space="preserve">eplacement </w:t>
      </w:r>
      <w:r w:rsidR="005B7A7C">
        <w:t>fee of £10 is applicable for lost fobs</w:t>
      </w:r>
      <w:r>
        <w:t>.</w:t>
      </w:r>
    </w:p>
    <w:p w14:paraId="09A73C2F" w14:textId="77777777" w:rsidR="00B2724B" w:rsidRDefault="00000000">
      <w:pPr>
        <w:pStyle w:val="Heading1"/>
      </w:pPr>
      <w:r>
        <w:t>11. Unattended and overnight use</w:t>
      </w:r>
    </w:p>
    <w:p w14:paraId="6FBC7DA9" w14:textId="03E0AC6C" w:rsidR="00B2724B" w:rsidRDefault="00000000">
      <w:r>
        <w:t>Overnight periods may be unstaffed. Members must assess whether it is safe to play, follow posted safety procedures, never obstruct exits and call emergency services when appropriate. Unstaffed access is not an assurance that staff or first aid assistance will be present. We may suspend overnight access for safety or operational reasons.</w:t>
      </w:r>
      <w:r w:rsidR="005B7A7C">
        <w:t xml:space="preserve"> Unstaffed or ‘out of hours’ access is strictly for members only. Members must NOT under any circumstances bring members when booking via the “24 hour access Members only” option. </w:t>
      </w:r>
    </w:p>
    <w:p w14:paraId="2D2DAB24" w14:textId="77777777" w:rsidR="00B2724B" w:rsidRDefault="00000000">
      <w:pPr>
        <w:pStyle w:val="Heading1"/>
      </w:pPr>
      <w:r>
        <w:t>12. Guests and visitors</w:t>
      </w:r>
    </w:p>
    <w:p w14:paraId="4C0B4989" w14:textId="77777777" w:rsidR="00B2724B" w:rsidRDefault="00000000">
      <w:r>
        <w:t>Members remain responsible for the conduct and compliance of guests they introduce. Guests must be included on the booking or registered as required and may enter only under the rules applicable to their visit. Non-member guest visits may be limited to two per calendar month, subject to the current published guest policy. Membership credentials must never be used to admit unauthorised people.</w:t>
      </w:r>
    </w:p>
    <w:p w14:paraId="6810F538" w14:textId="77777777" w:rsidR="00B2724B" w:rsidRDefault="00000000">
      <w:pPr>
        <w:pStyle w:val="Heading1"/>
      </w:pPr>
      <w:r>
        <w:t>13. Check-in and identification</w:t>
      </w:r>
    </w:p>
    <w:p w14:paraId="6D9C471F" w14:textId="77777777" w:rsidR="00B2724B" w:rsidRDefault="00000000">
      <w:r>
        <w:t>We may request guest names and verify identities, booking details or membership status for access control, safety and enforcement of guest limits. Details are handled under the Privacy Policy. Anyone unable or unwilling to satisfy reasonable entry checks may be refused admission, subject to legal rights.</w:t>
      </w:r>
    </w:p>
    <w:p w14:paraId="1F61720A" w14:textId="77777777" w:rsidR="00B2724B" w:rsidRDefault="00000000">
      <w:pPr>
        <w:pStyle w:val="Heading1"/>
      </w:pPr>
      <w:r>
        <w:t>14. TrackMan simulators and equipment</w:t>
      </w:r>
    </w:p>
    <w:p w14:paraId="7860B42F" w14:textId="77777777" w:rsidR="00B2724B" w:rsidRDefault="00000000">
      <w:r>
        <w:t xml:space="preserve">Use TrackMan, projectors, screens, mats and all other equipment according to manufacturer guidance and displayed instructions. Users must not adjust technical equipment or attach external devices without </w:t>
      </w:r>
      <w:r>
        <w:lastRenderedPageBreak/>
        <w:t>permission. Simulator data, ball flight and game output are estimates and may vary; they are not guaranteed for professional or safety-critical purposes.</w:t>
      </w:r>
    </w:p>
    <w:p w14:paraId="30ED6503" w14:textId="77777777" w:rsidR="00B2724B" w:rsidRDefault="00000000">
      <w:pPr>
        <w:pStyle w:val="Heading1"/>
      </w:pPr>
      <w:r>
        <w:t>15. Safe play</w:t>
      </w:r>
    </w:p>
    <w:p w14:paraId="296A71B4" w14:textId="4B252BA7" w:rsidR="00910D69" w:rsidRDefault="00910D69">
      <w:r>
        <w:t xml:space="preserve">Playing Golf indoors on a Simulator carries risk of Injury. Anyone booking our facility for use, must make themselves and their guests aware of these risks and ensure they fully understand accept prior to play. The safety of the booking individual and their guests are the responsibility of the individual making the booking (out with the legal obligation of CC Golf as provider). </w:t>
      </w:r>
      <w:r w:rsidR="00000000">
        <w:t xml:space="preserve">Only one person should swing in a bay at any </w:t>
      </w:r>
      <w:r>
        <w:t>one time</w:t>
      </w:r>
      <w:r w:rsidR="00000000">
        <w:t xml:space="preserve">, and everyone else must remain </w:t>
      </w:r>
      <w:r w:rsidR="005B7A7C">
        <w:t xml:space="preserve">off the raised </w:t>
      </w:r>
      <w:r>
        <w:t xml:space="preserve">play </w:t>
      </w:r>
      <w:r w:rsidR="005B7A7C">
        <w:t xml:space="preserve">area </w:t>
      </w:r>
      <w:r>
        <w:t xml:space="preserve">(The Lounge, Monty, Mickelson and Tiger bays) </w:t>
      </w:r>
      <w:r w:rsidR="005B7A7C">
        <w:t xml:space="preserve">or 2 </w:t>
      </w:r>
      <w:proofErr w:type="spellStart"/>
      <w:r w:rsidR="005B7A7C">
        <w:t>Metre</w:t>
      </w:r>
      <w:proofErr w:type="spellEnd"/>
      <w:r w:rsidR="005B7A7C">
        <w:t>/carpet tack line (The Suite Bay)</w:t>
      </w:r>
      <w:r w:rsidR="00000000">
        <w:t xml:space="preserve"> </w:t>
      </w:r>
    </w:p>
    <w:p w14:paraId="1E48FA56" w14:textId="26370FEB" w:rsidR="00B2724B" w:rsidRDefault="00000000">
      <w:r>
        <w:t>Check the swing zone, use appropriate balls and clubs, and never retrieve balls or approach impact screens while another person is swinging. Stop immediately if any equipment appears damaged or unsafe and report it to us.</w:t>
      </w:r>
    </w:p>
    <w:p w14:paraId="70B86B56" w14:textId="77777777" w:rsidR="00B2724B" w:rsidRDefault="00000000">
      <w:pPr>
        <w:pStyle w:val="Heading1"/>
      </w:pPr>
      <w:r>
        <w:t>16. Personal responsibility and medical suitability</w:t>
      </w:r>
    </w:p>
    <w:p w14:paraId="6DFAC7FD" w14:textId="358F5B2E" w:rsidR="00B2724B" w:rsidRDefault="00000000">
      <w:r>
        <w:t>Golf swings and physical activity carry inherent risks. Users should assess their own fitness, use equipment appropriate to their abilities and stop if unwell. Children and other person</w:t>
      </w:r>
      <w:r w:rsidR="005B7A7C">
        <w:t>’</w:t>
      </w:r>
      <w:r>
        <w:t>s requiring supervision must be appropriately supervised</w:t>
      </w:r>
      <w:r w:rsidR="005B7A7C">
        <w:t xml:space="preserve"> by the booking individual themselves or someone suitable assigned by the booking Individual</w:t>
      </w:r>
      <w:r>
        <w:t>. Nothing here excludes our liability for injury or loss where exclusion is unlawful.</w:t>
      </w:r>
    </w:p>
    <w:p w14:paraId="48D71797" w14:textId="77777777" w:rsidR="00B2724B" w:rsidRDefault="00000000">
      <w:pPr>
        <w:pStyle w:val="Heading1"/>
      </w:pPr>
      <w:r>
        <w:t>17. Conduct and prohibited behaviour</w:t>
      </w:r>
    </w:p>
    <w:p w14:paraId="7EB0DE3C" w14:textId="0E5036B0" w:rsidR="00B2724B" w:rsidRDefault="00000000">
      <w:r>
        <w:t xml:space="preserve">Threatening, discriminatory, abusive or dangerous behaviour is prohibited. Smoking, vaping, illegal drugs, deliberate damage, misuse of facilities and unauthorised commercial coaching or filming are not permitted. Alcohol </w:t>
      </w:r>
      <w:r w:rsidR="005B7A7C">
        <w:t>is not permitted at any time.</w:t>
      </w:r>
      <w:r>
        <w:t xml:space="preserve"> Users must respect other customers, neighbours and staff at all times.</w:t>
      </w:r>
    </w:p>
    <w:p w14:paraId="624A9097" w14:textId="77777777" w:rsidR="00B2724B" w:rsidRDefault="00000000">
      <w:pPr>
        <w:pStyle w:val="Heading1"/>
      </w:pPr>
      <w:r>
        <w:t>18. Facilities and amenities</w:t>
      </w:r>
    </w:p>
    <w:p w14:paraId="6199E72A" w14:textId="1C6D35BC" w:rsidR="00B2724B" w:rsidRDefault="00000000">
      <w:r>
        <w:t>The putting area, darts and any other amenities are subject to availability, local safety rules and any restrictions in the applicable booking or membership plan. We may close individual amenities temporarily for maintenance, events or safety without guaranteeing substitute access.</w:t>
      </w:r>
      <w:r w:rsidR="005B7A7C">
        <w:t xml:space="preserve"> All members and guests must use these areas at their own risk. </w:t>
      </w:r>
    </w:p>
    <w:p w14:paraId="68462F31" w14:textId="77777777" w:rsidR="00B2724B" w:rsidRDefault="00000000">
      <w:pPr>
        <w:pStyle w:val="Heading1"/>
      </w:pPr>
      <w:r>
        <w:t>19. Personal property</w:t>
      </w:r>
    </w:p>
    <w:p w14:paraId="678D4B15" w14:textId="77777777" w:rsidR="00B2724B" w:rsidRDefault="00000000">
      <w:r>
        <w:t>Please keep personal belongings secure. Do not leave valuables unattended or store possessions at the Facility without our consent. We are responsible for loss or damage where required by applicable law; otherwise users are responsible for ordinary care of their belongings.</w:t>
      </w:r>
    </w:p>
    <w:p w14:paraId="32864E21" w14:textId="77777777" w:rsidR="00B2724B" w:rsidRDefault="00000000">
      <w:pPr>
        <w:pStyle w:val="Heading1"/>
      </w:pPr>
      <w:r>
        <w:t>20. Damage and additional costs</w:t>
      </w:r>
    </w:p>
    <w:p w14:paraId="6570183C" w14:textId="77777777" w:rsidR="00B2724B" w:rsidRDefault="00000000">
      <w:r>
        <w:t>You must report accidents, damage and malfunction promptly. We may seek reimbursement for reasonable, evidenced loss caused by deliberate damage, negligence or breach of these terms, where lawful. We will not impose automatic or disproportionate penalties.</w:t>
      </w:r>
    </w:p>
    <w:p w14:paraId="185EA43E" w14:textId="77777777" w:rsidR="00B2724B" w:rsidRDefault="00000000">
      <w:pPr>
        <w:pStyle w:val="Heading1"/>
      </w:pPr>
      <w:r>
        <w:lastRenderedPageBreak/>
        <w:t>21. Competitions and events</w:t>
      </w:r>
    </w:p>
    <w:p w14:paraId="01CFAE54" w14:textId="77777777" w:rsidR="00B2724B" w:rsidRDefault="00000000">
      <w:r>
        <w:t>Competition eligibility, handicaps, scoring, prizes, entry fees, deadlines and dispute procedures are governed by the specific published competition rules, alongside these terms. We may verify scores and remove entries for proven breaches or fraud, applying fair procedures and relevant consumer obligations.</w:t>
      </w:r>
    </w:p>
    <w:p w14:paraId="175F6ACA" w14:textId="77777777" w:rsidR="00B2724B" w:rsidRDefault="00000000">
      <w:pPr>
        <w:pStyle w:val="Heading1"/>
      </w:pPr>
      <w:r>
        <w:t>22. CCTV, access logs and privacy</w:t>
      </w:r>
    </w:p>
    <w:p w14:paraId="4290898C" w14:textId="77777777" w:rsidR="00B2724B" w:rsidRDefault="00000000">
      <w:r>
        <w:t>We may use CCTV, fob-entry records and booking information for site security, safety, incident investigation and access management, as explained in the Privacy Policy and on applicable signage. CCTV coverage and retention must be confirmed before publication of the Privacy Policy.</w:t>
      </w:r>
    </w:p>
    <w:p w14:paraId="3DF99940" w14:textId="77777777" w:rsidR="00B2724B" w:rsidRDefault="00000000">
      <w:pPr>
        <w:pStyle w:val="Heading1"/>
      </w:pPr>
      <w:r>
        <w:t>23. Suspension, refusal of entry and termination</w:t>
      </w:r>
    </w:p>
    <w:p w14:paraId="2B78FA7A" w14:textId="77777777" w:rsidR="00B2724B" w:rsidRDefault="00000000">
      <w:r>
        <w:t>We may temporarily suspend or withdraw access for non-payment, suspected misuse, serious conduct breaches, threats to safety or security incidents, acting reasonably and proportionately. Where appropriate, we will explain the reason and provide an opportunity to resolve it. Refund rights depend on the circumstances and applicable law.</w:t>
      </w:r>
    </w:p>
    <w:p w14:paraId="5B2DE612" w14:textId="77777777" w:rsidR="00B2724B" w:rsidRDefault="00000000">
      <w:pPr>
        <w:pStyle w:val="Heading1"/>
      </w:pPr>
      <w:r>
        <w:t>24. Availability and interruptions</w:t>
      </w:r>
    </w:p>
    <w:p w14:paraId="0AE032E2" w14:textId="77777777" w:rsidR="00B2724B" w:rsidRDefault="00000000">
      <w:r>
        <w:t>Equipment failures, connectivity issues, power outages, building works or emergencies may affect access or play. We will take reasonable steps to restore services and provide any refunds, rebookings or remedies required by consumer law. Nothing in these terms promises uninterrupted 24-hour operation.</w:t>
      </w:r>
    </w:p>
    <w:p w14:paraId="560CC29F" w14:textId="77777777" w:rsidR="00B2724B" w:rsidRDefault="00000000">
      <w:pPr>
        <w:pStyle w:val="Heading1"/>
      </w:pPr>
      <w:r>
        <w:t>25. Liability and statutory rights</w:t>
      </w:r>
    </w:p>
    <w:p w14:paraId="42932248" w14:textId="77777777" w:rsidR="00B2724B" w:rsidRDefault="00000000">
      <w:r>
        <w:t>We do not exclude or limit liability for death or personal injury caused by negligence, fraud or fraudulent misrepresentation, or anything else that cannot lawfully be excluded. For other claims, responsibility is determined in accordance with applicable law and our obligations to provide services with reasonable care and skill. Your rights under the Consumer Rights Act 2015 are unaffected.</w:t>
      </w:r>
    </w:p>
    <w:p w14:paraId="2196F9CD" w14:textId="77777777" w:rsidR="00B2724B" w:rsidRDefault="00000000">
      <w:pPr>
        <w:pStyle w:val="Heading1"/>
      </w:pPr>
      <w:r>
        <w:t>26. Changes to these terms</w:t>
      </w:r>
    </w:p>
    <w:p w14:paraId="37F9F88D" w14:textId="77777777" w:rsidR="00B2724B" w:rsidRDefault="00000000">
      <w:r>
        <w:t>We may update these terms for legitimate reasons, including safety, legal compliance and service changes. Material changes affecting existing membership agreements will be notified in advance where required and will not retrospectively remove accrued statutory rights. The published effective date identifies the applicable version.</w:t>
      </w:r>
    </w:p>
    <w:p w14:paraId="0BC11337" w14:textId="77777777" w:rsidR="00B2724B" w:rsidRDefault="00000000">
      <w:pPr>
        <w:pStyle w:val="Heading1"/>
      </w:pPr>
      <w:r>
        <w:t>27. Governing law and complaints</w:t>
      </w:r>
    </w:p>
    <w:p w14:paraId="090ADE3B" w14:textId="10D0E85B" w:rsidR="00B2724B" w:rsidRDefault="00000000">
      <w:r>
        <w:t xml:space="preserve">These terms are governed by Scots law, subject to any mandatory consumer protections that apply. Courts with jurisdiction under applicable law may hear disputes. Please direct complaints to </w:t>
      </w:r>
      <w:r w:rsidR="006F1F76">
        <w:t>info@ccgolf.co.uk;</w:t>
      </w:r>
      <w:r>
        <w:t xml:space="preserve"> we will aim to investigate and respond within a reasonable period.</w:t>
      </w:r>
    </w:p>
    <w:sectPr w:rsidR="00B2724B" w:rsidSect="00034616">
      <w:headerReference w:type="default" r:id="rId10"/>
      <w:footerReference w:type="default" r:id="rId11"/>
      <w:pgSz w:w="12240" w:h="15840"/>
      <w:pgMar w:top="1181" w:right="1296" w:bottom="109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6BBB5" w14:textId="77777777" w:rsidR="008F0534" w:rsidRDefault="008F0534">
      <w:pPr>
        <w:spacing w:after="0" w:line="240" w:lineRule="auto"/>
      </w:pPr>
      <w:r>
        <w:separator/>
      </w:r>
    </w:p>
  </w:endnote>
  <w:endnote w:type="continuationSeparator" w:id="0">
    <w:p w14:paraId="6E31FEF3" w14:textId="77777777" w:rsidR="008F0534" w:rsidRDefault="008F0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6871F" w14:textId="77777777" w:rsidR="00B2724B" w:rsidRDefault="00000000">
    <w:pPr>
      <w:pStyle w:val="Footer"/>
      <w:jc w:val="right"/>
    </w:pPr>
    <w:r>
      <w:t xml:space="preserve">Draft  •  Page </w:t>
    </w:r>
    <w:r>
      <w:fldChar w:fldCharType="begin"/>
    </w:r>
    <w:r>
      <w:instrText>PAGE</w:instrText>
    </w:r>
    <w:r>
      <w:fldChar w:fldCharType="separate"/>
    </w:r>
    <w:r w:rsidR="000663A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1AA37" w14:textId="77777777" w:rsidR="008F0534" w:rsidRDefault="008F0534">
      <w:pPr>
        <w:spacing w:after="0" w:line="240" w:lineRule="auto"/>
      </w:pPr>
      <w:r>
        <w:separator/>
      </w:r>
    </w:p>
  </w:footnote>
  <w:footnote w:type="continuationSeparator" w:id="0">
    <w:p w14:paraId="6F887E41" w14:textId="77777777" w:rsidR="008F0534" w:rsidRDefault="008F05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D72A8" w14:textId="77777777" w:rsidR="00B2724B" w:rsidRDefault="00000000">
    <w:pPr>
      <w:pStyle w:val="Caption"/>
    </w:pPr>
    <w:r>
      <w:rPr>
        <w:color w:val="144F79"/>
      </w:rPr>
      <w:t>CC GOLF 24/7  /  GOLF 247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33055427">
    <w:abstractNumId w:val="8"/>
  </w:num>
  <w:num w:numId="2" w16cid:durableId="1526287872">
    <w:abstractNumId w:val="6"/>
  </w:num>
  <w:num w:numId="3" w16cid:durableId="556361881">
    <w:abstractNumId w:val="5"/>
  </w:num>
  <w:num w:numId="4" w16cid:durableId="1652515388">
    <w:abstractNumId w:val="4"/>
  </w:num>
  <w:num w:numId="5" w16cid:durableId="245001330">
    <w:abstractNumId w:val="7"/>
  </w:num>
  <w:num w:numId="6" w16cid:durableId="367679750">
    <w:abstractNumId w:val="3"/>
  </w:num>
  <w:num w:numId="7" w16cid:durableId="2038654304">
    <w:abstractNumId w:val="2"/>
  </w:num>
  <w:num w:numId="8" w16cid:durableId="375661285">
    <w:abstractNumId w:val="1"/>
  </w:num>
  <w:num w:numId="9" w16cid:durableId="2126733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63A9"/>
    <w:rsid w:val="0015074B"/>
    <w:rsid w:val="0029639D"/>
    <w:rsid w:val="00326F90"/>
    <w:rsid w:val="005B7A7C"/>
    <w:rsid w:val="006F1F76"/>
    <w:rsid w:val="008C2EEE"/>
    <w:rsid w:val="008F0534"/>
    <w:rsid w:val="00910D69"/>
    <w:rsid w:val="009A4CF7"/>
    <w:rsid w:val="00AA1D8D"/>
    <w:rsid w:val="00B2724B"/>
    <w:rsid w:val="00B47730"/>
    <w:rsid w:val="00CB0664"/>
    <w:rsid w:val="00CC1E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544C65"/>
  <w14:defaultImageDpi w14:val="300"/>
  <w15:docId w15:val="{15F9FA5F-F1EE-47D7-91B6-6F70EFE70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color w:val="28303A"/>
      <w:sz w:val="20"/>
    </w:rPr>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b/>
      <w:bCs/>
      <w:color w:val="0D4C77"/>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60" w:after="100" w:line="240" w:lineRule="auto"/>
      <w:contextualSpacing/>
    </w:pPr>
    <w:rPr>
      <w:rFonts w:asciiTheme="majorHAnsi" w:eastAsiaTheme="majorEastAsia" w:hAnsiTheme="majorHAnsi" w:cstheme="majorBidi"/>
      <w:b/>
      <w:color w:val="0C283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663A9"/>
    <w:rPr>
      <w:color w:val="0000FF" w:themeColor="hyperlink"/>
      <w:u w:val="single"/>
    </w:rPr>
  </w:style>
  <w:style w:type="character" w:styleId="UnresolvedMention">
    <w:name w:val="Unresolved Mention"/>
    <w:basedOn w:val="DefaultParagraphFont"/>
    <w:uiPriority w:val="99"/>
    <w:semiHidden/>
    <w:unhideWhenUsed/>
    <w:rsid w:val="000663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ccgolf.co.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ccgolf.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1625</Words>
  <Characters>9279</Characters>
  <Application>Microsoft Office Word</Application>
  <DocSecurity>0</DocSecurity>
  <Lines>134</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Stuart Crawley</cp:lastModifiedBy>
  <cp:revision>3</cp:revision>
  <dcterms:created xsi:type="dcterms:W3CDTF">2026-10-11T13:11:00Z</dcterms:created>
  <dcterms:modified xsi:type="dcterms:W3CDTF">2026-10-11T13:17:00Z</dcterms:modified>
  <cp:category/>
</cp:coreProperties>
</file>